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1" w:rsidRDefault="00534B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BE1" w:rsidRDefault="00534BE1">
      <w:pPr>
        <w:pStyle w:val="ConsPlusNormal"/>
        <w:jc w:val="both"/>
        <w:outlineLvl w:val="0"/>
      </w:pPr>
    </w:p>
    <w:p w:rsidR="00534BE1" w:rsidRDefault="00534BE1">
      <w:pPr>
        <w:pStyle w:val="ConsPlusNormal"/>
        <w:outlineLvl w:val="0"/>
      </w:pPr>
      <w:r>
        <w:t>Зарегистрировано в Минюсте России 9 апреля 2009 г. N 13731</w:t>
      </w:r>
    </w:p>
    <w:p w:rsidR="00534BE1" w:rsidRDefault="00534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BE1" w:rsidRDefault="00534BE1">
      <w:pPr>
        <w:pStyle w:val="ConsPlusNormal"/>
        <w:jc w:val="center"/>
      </w:pPr>
    </w:p>
    <w:p w:rsidR="00534BE1" w:rsidRDefault="00534BE1">
      <w:pPr>
        <w:pStyle w:val="ConsPlusTitle"/>
        <w:jc w:val="center"/>
      </w:pPr>
      <w:r>
        <w:t>МИНИСТЕРСТВО ВНУТРЕННИХ ДЕЛ РОССИЙСКОЙ ФЕДЕРАЦИИ</w:t>
      </w:r>
    </w:p>
    <w:p w:rsidR="00534BE1" w:rsidRDefault="00534BE1">
      <w:pPr>
        <w:pStyle w:val="ConsPlusTitle"/>
        <w:jc w:val="center"/>
      </w:pPr>
    </w:p>
    <w:p w:rsidR="00534BE1" w:rsidRDefault="00534BE1">
      <w:pPr>
        <w:pStyle w:val="ConsPlusTitle"/>
        <w:jc w:val="center"/>
      </w:pPr>
      <w:r>
        <w:t>ПРИКАЗ</w:t>
      </w:r>
    </w:p>
    <w:p w:rsidR="00534BE1" w:rsidRDefault="00534BE1">
      <w:pPr>
        <w:pStyle w:val="ConsPlusTitle"/>
        <w:jc w:val="center"/>
      </w:pPr>
      <w:r>
        <w:t>от 6 марта 2009 г. N 196</w:t>
      </w:r>
    </w:p>
    <w:p w:rsidR="00534BE1" w:rsidRDefault="00534BE1">
      <w:pPr>
        <w:pStyle w:val="ConsPlusTitle"/>
        <w:jc w:val="center"/>
      </w:pPr>
    </w:p>
    <w:p w:rsidR="00534BE1" w:rsidRDefault="00534BE1">
      <w:pPr>
        <w:pStyle w:val="ConsPlusTitle"/>
        <w:jc w:val="center"/>
      </w:pPr>
      <w:r>
        <w:t>О ПОРЯДКЕ ПОСЕЩЕНИЯ МЕСТ</w:t>
      </w:r>
    </w:p>
    <w:p w:rsidR="00534BE1" w:rsidRDefault="00534BE1">
      <w:pPr>
        <w:pStyle w:val="ConsPlusTitle"/>
        <w:jc w:val="center"/>
      </w:pPr>
      <w:r>
        <w:t>ПРИНУДИТЕЛЬНОГО СОДЕРЖАНИЯ ТЕРРИТОРИАЛЬНЫХ ОРГАНОВ</w:t>
      </w:r>
    </w:p>
    <w:p w:rsidR="00534BE1" w:rsidRDefault="00534BE1">
      <w:pPr>
        <w:pStyle w:val="ConsPlusTitle"/>
        <w:jc w:val="center"/>
      </w:pPr>
      <w:r>
        <w:t>МИНИСТЕРСТВА ВНУТРЕННИХ ДЕЛ РОССИЙСКОЙ ФЕДЕРАЦИИ</w:t>
      </w:r>
    </w:p>
    <w:p w:rsidR="00534BE1" w:rsidRDefault="00534BE1">
      <w:pPr>
        <w:pStyle w:val="ConsPlusTitle"/>
        <w:jc w:val="center"/>
      </w:pPr>
      <w:r>
        <w:t>ЧЛЕНАМИ ОБЩЕСТВЕННЫХ НАБЛЮДАТЕЛЬНЫХ КОМИССИЙ</w:t>
      </w:r>
    </w:p>
    <w:p w:rsidR="00534BE1" w:rsidRDefault="00534BE1">
      <w:pPr>
        <w:pStyle w:val="ConsPlusNormal"/>
        <w:jc w:val="both"/>
      </w:pPr>
    </w:p>
    <w:p w:rsidR="00534BE1" w:rsidRDefault="00534BE1">
      <w:pPr>
        <w:pStyle w:val="ConsPlusNormal"/>
        <w:jc w:val="center"/>
      </w:pPr>
      <w:r>
        <w:t>Список изменяющих документов</w:t>
      </w:r>
    </w:p>
    <w:p w:rsidR="00534BE1" w:rsidRDefault="00534BE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&lt;1&gt; приказываю: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24, ст. 2789.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 &lt;1&gt;.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&lt;1&gt; Далее - комиссии.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>2. Начальникам управлений на транспорте МВД России по федеральным округам, Восточно-Сибирского и Забайкальского линейных управлений Министерства внутренних дел Российской Федерации на транспорте, министрам внутренних дел по республикам, начальникам главных управлений, управлений Министерства внутренних дел Российской Федерации по иным субъектам Российской Федерации: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2.1. Принимать меры к информированию лиц, находящихся в местах принудительного содержания территориальных органов Министерства внутренних дел Российской Федерации, о </w:t>
      </w:r>
      <w:hyperlink w:anchor="P46" w:history="1">
        <w:r>
          <w:rPr>
            <w:color w:val="0000FF"/>
          </w:rPr>
          <w:t>Положении</w:t>
        </w:r>
      </w:hyperlink>
      <w:r>
        <w:t>, утвержденном настоящим Приказом.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2.2. Незамедлительно направлять информацию в МВД России о посещениях мест принудительного содержания комиссиями, представителями аппарата уполномоченного по правам человека в Российской Федерации, международными правозащитными организациями. Принимать меры реагирования по устранению недостатков в области соблюдения прав человека.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2.3. ФКУ "ГИАЦ МВД России" (П.А. Важеву), ГУОООП МВД России (Ю.Н. Демидову), ГУТ МВД России (Д.В. Шаробарову) учитывать сведения о посещении мест принудительного содержания </w:t>
      </w:r>
      <w:r>
        <w:lastRenderedPageBreak/>
        <w:t>комиссиями, представителями аппарата уполномоченного по правам человека в Российской Федерации, международными правозащитными организациями в статистической отчетности.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заместителей Министра, ответственных за деятельность соответствующих подразделений МВД России.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jc w:val="right"/>
      </w:pPr>
      <w:r>
        <w:t>Министр</w:t>
      </w:r>
    </w:p>
    <w:p w:rsidR="00534BE1" w:rsidRDefault="00534BE1">
      <w:pPr>
        <w:pStyle w:val="ConsPlusNormal"/>
        <w:jc w:val="right"/>
      </w:pPr>
      <w:r>
        <w:t>генерал армии</w:t>
      </w:r>
    </w:p>
    <w:p w:rsidR="00534BE1" w:rsidRDefault="00534BE1">
      <w:pPr>
        <w:pStyle w:val="ConsPlusNormal"/>
        <w:jc w:val="right"/>
      </w:pPr>
      <w:r>
        <w:t>Р.НУРГАЛИЕВ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jc w:val="right"/>
        <w:outlineLvl w:val="0"/>
      </w:pPr>
      <w:r>
        <w:t>Приложение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Title"/>
        <w:jc w:val="center"/>
      </w:pPr>
      <w:bookmarkStart w:id="0" w:name="P46"/>
      <w:bookmarkEnd w:id="0"/>
      <w:r>
        <w:t>ПОЛОЖЕНИЕ</w:t>
      </w:r>
    </w:p>
    <w:p w:rsidR="00534BE1" w:rsidRDefault="00534BE1">
      <w:pPr>
        <w:pStyle w:val="ConsPlusTitle"/>
        <w:jc w:val="center"/>
      </w:pPr>
      <w:r>
        <w:t>О ПОРЯДКЕ ПОСЕЩЕНИЯ МЕСТ</w:t>
      </w:r>
    </w:p>
    <w:p w:rsidR="00534BE1" w:rsidRDefault="00534BE1">
      <w:pPr>
        <w:pStyle w:val="ConsPlusTitle"/>
        <w:jc w:val="center"/>
      </w:pPr>
      <w:r>
        <w:t>ПРИНУДИТЕЛЬНОГО СОДЕРЖАНИЯ ТЕРРИТОРИАЛЬНЫХ ОРГАНОВ</w:t>
      </w:r>
    </w:p>
    <w:p w:rsidR="00534BE1" w:rsidRDefault="00534BE1">
      <w:pPr>
        <w:pStyle w:val="ConsPlusTitle"/>
        <w:jc w:val="center"/>
      </w:pPr>
      <w:r>
        <w:t>МИНИСТЕРСТВА ВНУТРЕННИХ ДЕЛ РОССИЙСКОЙ ФЕДЕРАЦИИ</w:t>
      </w:r>
    </w:p>
    <w:p w:rsidR="00534BE1" w:rsidRDefault="00534BE1">
      <w:pPr>
        <w:pStyle w:val="ConsPlusTitle"/>
        <w:jc w:val="center"/>
      </w:pPr>
      <w:r>
        <w:t>ЧЛЕНАМИ ОБЩЕСТВЕННЫХ НАБЛЮДАТЕЛЬНЫХ КОМИССИЙ</w:t>
      </w:r>
    </w:p>
    <w:p w:rsidR="00534BE1" w:rsidRDefault="00534BE1">
      <w:pPr>
        <w:pStyle w:val="ConsPlusNormal"/>
        <w:jc w:val="both"/>
      </w:pPr>
    </w:p>
    <w:p w:rsidR="00534BE1" w:rsidRDefault="00534BE1">
      <w:pPr>
        <w:pStyle w:val="ConsPlusNormal"/>
        <w:jc w:val="center"/>
      </w:pPr>
      <w:r>
        <w:t>Список изменяющих документов</w:t>
      </w:r>
    </w:p>
    <w:p w:rsidR="00534BE1" w:rsidRDefault="00534BE1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 xml:space="preserve">1. Настоящее Положение определяет порядок посещения членами общественных наблюдательных комиссий &lt;1&gt; при осуществлении </w:t>
      </w:r>
      <w:hyperlink r:id="rId14" w:history="1">
        <w:r>
          <w:rPr>
            <w:color w:val="0000FF"/>
          </w:rPr>
          <w:t>общественного контроля</w:t>
        </w:r>
      </w:hyperlink>
      <w:r>
        <w:t xml:space="preserve"> изоляторов временного содержания подозреваемых и обвиняемых, специальных приемников для содержания лиц, арестованных в административном порядке, центров временного содержания для несовершеннолетних правонарушителей органов внутренних дел и иных помещений территориальных органов МВД России, предназначенных для содержания лиц, доставленных или задержанных в связи с совершением ими административных правонарушений, лиц, доставленных в связи с их нахождением в розыске, подозреваемых и обвиняемых в совершении преступлений &lt;2&gt;.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&lt;1&gt; Далее - комиссии.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&lt;2&gt; Далее - места принудительного содержания, если не указано иное.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 xml:space="preserve">2. Правовую основу настоящего Положения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Уголовно-процессуальный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&lt;1&gt;,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 &lt;2&gt;,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10 июня 2008 г.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15 июля 1995 г. N 103-ФЗ "О содержании под стражей подозреваемых и обвиняемых в совершении преступлений" &lt;3&gt;,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&lt;4&gt;, иные нормативные правовые акты Российской Федерации, </w:t>
      </w:r>
      <w:hyperlink r:id="rId22" w:history="1">
        <w:r>
          <w:rPr>
            <w:color w:val="0000FF"/>
          </w:rPr>
          <w:t>Правила</w:t>
        </w:r>
      </w:hyperlink>
      <w:r>
        <w:t xml:space="preserve"> внутреннего распорядка изоляторов временного содержания органов внутренних дел, утвержденные Приказом МВД России от 22 ноября 2005 г. N </w:t>
      </w:r>
      <w:r>
        <w:lastRenderedPageBreak/>
        <w:t xml:space="preserve">950 &lt;5&gt;, </w:t>
      </w:r>
      <w:hyperlink r:id="rId23" w:history="1">
        <w:r>
          <w:rPr>
            <w:color w:val="0000FF"/>
          </w:rPr>
          <w:t>Инструкция</w:t>
        </w:r>
      </w:hyperlink>
      <w:r>
        <w:t xml:space="preserve"> по организации деятельности центров временного содержания для несовершеннолетних правонарушителей органов внутренних дел, утвержденная Приказом МВД России от 2 апреля 2004 г. N 215 &lt;6&gt;, другие нормативные правовые акты МВД России.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2001, N 52 (часть I), ст. 4921; 2002, N 22, ст. 2027; N 30, ст. 3015, 3020, 3029; N 44, ст. 4298; 2003, N 27 (часть I), ст. 2700, ст. 2706; N 27 (часть II), ст. 2708; N 28, ст. 2880; N 50, ст. 4847; 2004, N 17, ст. 1585; N 27, ст. 2711; N 49, ст. 4853; 2005, N 1 (часть I), ст. 13; N 23, ст. 2200.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7, ст. 900; N 27, ст. 3880.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29, ст. 2759; 1998, N 30, ст. 3613; 2001, N 11, ст. 1002; 2003, N 1, ст. 2; N 27 (часть I), ст. 2700; 2004, N 27, ст. 2711; 2005, N 10, ст. 763; 2006, N 17 (часть I), ст. 1779; 2007, N 7, ст. 830, 831; N 30, ст. 3808; N 31, ст. 4011; N 45, ст. 5418.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1999, N 26, ст. 3177; 2001, N 3, ст. 216; 2003, N 28, ст. 2880; 2004, N 27, ст. 2711; N 35, ст. 3607; N 49, ст. 4849; 2005, N 1 (часть I), ст. 25; N 17, ст. 1485; 2006, N 2, ст. 174; 2007, N 27, ст. 3215; N 30, ст. 3808; N 31, ст. 4011; N 49, ст. 6070; 2008, N 30 (часть II), ст. 3616.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&lt;5&gt; Зарегистрирован в Минюсте России 9 декабря 2005 г., регистрационный N 7246 (с учетом изменений, внесенных Приказами МВД России от 12 апреля 2007 г. N 355 (зарегистрирован в Минюсте России 14 мая 2007 г., регистрационный N 9463), от 15 мая 2007 г. N 433 (зарегистрирован в Минюсте России 5 июня 2007 г., регистрационный N 9591), от 30 апреля 2008 г. N 386 (зарегистрирован в Минюсте России 1 июля 2008 г., регистрационный N 11916).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&lt;6&gt; Зарегистрирован в Минюсте России 10 августа 2004 г., регистрационный N 5964.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>3. Руководители территориальных органов МВД России: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3.1. Предоставляют председателю комиссии почтовый адрес, контактные номера телефонной и факсимильной связи, по которым осуществляется уведомление, а также адреса подведомственных территориальному органу МВД России мест принудительного содержания, которые могут стать объектами общественного контроля.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3.2. При получении от комиссии уведомления о планируемых посещениях мест принудительного содержания &lt;1&gt; сообщают эти сведения начальникам (заместителям начальников) подведомственных территориальному органу МВД России мест принудительного содержания.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4 статьи 15</w:t>
        </w:r>
      </w:hyperlink>
      <w:r>
        <w:t xml:space="preserve"> Федерального закона от 10 июня 2008 г. N 76-ФЗ.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>В случае отсутствия руководителя территориального органа МВД России указанную информацию принимает оперативный дежурный по территориальному органу МВД России (дежурные мест принудительного содержания), который, в свою очередь, незамедлительно ставит в известность руководителей, указанных в данном подпункте, о предстоящем посещении членами комиссии мест принудительного содержания.</w:t>
      </w:r>
    </w:p>
    <w:p w:rsidR="00534BE1" w:rsidRDefault="00534BE1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4. В целях обеспечения работы комиссий администрация места принудительного содержания: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4.1. Назначает должностных лиц, обеспечивающих сопровождение и безопасность членов комиссии во время посещения места принудительного содержания.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4.2. Предоставляет членам комиссии для ознакомления документацию о проведении медицинских осмотров содержащихся лиц при их поступлении в место принудительного содержания и убытии из него, а также документацию, касающуюся обеспечения их прав в части предоставления им трехразового питания, первой медицинской помощи и проведения санитарной обработки.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4.3. Осуществляет допуск членов комиссии для проведения бесед с лицами &lt;1&gt;, подвергнутыми административному задержанию и административному аресту, несовершеннолетними и находящимися в учебно-воспитательных учреждениях закрытого типа и местах принудительного содержания, в условиях и порядке, которые установлены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бесед с подозреваемыми и (или) обвиняемыми, содержащимися под стражей, по вопросам обеспечения их прав в местах принудительного содержания в условиях, позволяющих представителю администрации соответствующего места принудительного содержания видеть их и слышать, и в порядке,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1 статьи 16</w:t>
        </w:r>
      </w:hyperlink>
      <w:r>
        <w:t xml:space="preserve"> Федерального закона от 10 июня 2008 г. N 76-ФЗ.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>5. Начальник места принудительного содержания при получении сообщения о прибытии комиссии уточняет наличие обстоятельств, препятствующих осуществлению контроля &lt;1&gt;.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Части 1</w:t>
        </w:r>
      </w:hyperlink>
      <w:r>
        <w:t xml:space="preserve"> и </w:t>
      </w:r>
      <w:hyperlink r:id="rId35" w:history="1">
        <w:r>
          <w:rPr>
            <w:color w:val="0000FF"/>
          </w:rPr>
          <w:t>2 статьи 17</w:t>
        </w:r>
      </w:hyperlink>
      <w:r>
        <w:t xml:space="preserve"> Федерального закона от 10 июня 2008 г. N 76-ФЗ.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>6. При посещении места принудительного содержания члены комиссий подчиняются законным требованиям администрации места принудительного содержания, направленным на соблюдение режима содержания и обеспечение процессуальных действий во время работы комиссии.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7. По прибытии в место принудительного содержания комиссию встречает его начальник или лицо, которому поручено сопровождать комиссию при посещении.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8. Члены комиссии пропускаются на территорию места принудительного содержания по предъявлении мандата установленного образца &lt;1&gt; и документа, удостоверяющего личность гражданина Российской Федерации, и в сопровождении должностного лица территориального органа МВД России либо должностного лица места принудительного содержания.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7 статьи 10</w:t>
        </w:r>
      </w:hyperlink>
      <w:r>
        <w:t xml:space="preserve"> Федерального закона от 10 июня 2008 г. N 76-ФЗ.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  <w:r>
        <w:t>9. Кино-, фото- и видеосъемка лиц, находящихся в месте принудительного содержания, может осуществляться членами комиссии, если это не противоречит законодательству Российской Федерации и не нарушает правил внутреннего распорядка мест принудительного содержания: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lastRenderedPageBreak/>
        <w:t>9.1. Несовершеннолетних - с согласия их родителей или иных законных представителей и согласия в письменной форме самого лица, находящегося в месте принудительного содержания.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 xml:space="preserve">9.2. Лиц, арестованных в административном </w:t>
      </w:r>
      <w:hyperlink r:id="rId38" w:history="1">
        <w:r>
          <w:rPr>
            <w:color w:val="0000FF"/>
          </w:rPr>
          <w:t>порядке</w:t>
        </w:r>
      </w:hyperlink>
      <w:r>
        <w:t>, - с разрешения должностного лица территориального органа МВД России и согласия в письменной форме самого лица, находящегося в месте принудительного содержания.</w:t>
      </w:r>
    </w:p>
    <w:p w:rsidR="00534BE1" w:rsidRDefault="00534BE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МВД России от 30.12.2011 N 1343)</w:t>
      </w:r>
    </w:p>
    <w:p w:rsidR="00534BE1" w:rsidRDefault="00534BE1">
      <w:pPr>
        <w:pStyle w:val="ConsPlusNormal"/>
        <w:spacing w:before="220"/>
        <w:ind w:firstLine="540"/>
        <w:jc w:val="both"/>
      </w:pPr>
      <w:r>
        <w:t>9.3. Лиц, подозреваемых и обвиняемых в совершении преступления, - с разрешения должностного лица или органа, в производстве которых находится уголовное дело, и согласия в письменной форме самого лица, находящегося в месте принудительного содержания.</w:t>
      </w: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ind w:firstLine="540"/>
        <w:jc w:val="both"/>
      </w:pPr>
    </w:p>
    <w:p w:rsidR="00534BE1" w:rsidRDefault="00534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FD4" w:rsidRDefault="00D44FD4">
      <w:bookmarkStart w:id="1" w:name="_GoBack"/>
      <w:bookmarkEnd w:id="1"/>
    </w:p>
    <w:sectPr w:rsidR="00D44FD4" w:rsidSect="0054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E1"/>
    <w:rsid w:val="00534BE1"/>
    <w:rsid w:val="00D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C9A0FEB5B8114CDA58BDC9DEAC3EE838364245E5A6994C58D709793C8B08E61659E5BF8A23ADD1eAE5N" TargetMode="External"/><Relationship Id="rId18" Type="http://schemas.openxmlformats.org/officeDocument/2006/relationships/hyperlink" Target="consultantplus://offline/ref=3EC9A0FEB5B8114CDA58BDC9DEAC3EE83B354C47E5AC994C58D709793Ce8EBN" TargetMode="External"/><Relationship Id="rId26" Type="http://schemas.openxmlformats.org/officeDocument/2006/relationships/hyperlink" Target="consultantplus://offline/ref=3EC9A0FEB5B8114CDA58BDC9DEAC3EE838364245E5A6994C58D709793C8B08E61659E5BF8A23ADD1eAE0N" TargetMode="External"/><Relationship Id="rId39" Type="http://schemas.openxmlformats.org/officeDocument/2006/relationships/hyperlink" Target="consultantplus://offline/ref=3EC9A0FEB5B8114CDA58BDC9DEAC3EE838364245E5A6994C58D709793C8B08E61659E5BF8A23ADD1eAE0N" TargetMode="External"/><Relationship Id="rId21" Type="http://schemas.openxmlformats.org/officeDocument/2006/relationships/hyperlink" Target="consultantplus://offline/ref=3EC9A0FEB5B8114CDA58BDC9DEAC3EE83B344944E1A8994C58D709793Ce8EBN" TargetMode="External"/><Relationship Id="rId34" Type="http://schemas.openxmlformats.org/officeDocument/2006/relationships/hyperlink" Target="consultantplus://offline/ref=3EC9A0FEB5B8114CDA58BDC9DEAC3EE8383C4F46E8A9994C58D709793C8B08E61659E5BF8A23ACD6eAE7N" TargetMode="External"/><Relationship Id="rId7" Type="http://schemas.openxmlformats.org/officeDocument/2006/relationships/hyperlink" Target="consultantplus://offline/ref=3EC9A0FEB5B8114CDA58BDC9DEAC3EE8383C4F46E8A9994C58D709793C8B08E61659E5BF8A23ACD2eAE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9A0FEB5B8114CDA58BDC9DEAC3EE83B3C4C41EAF8CE4E098207e7ECN" TargetMode="External"/><Relationship Id="rId20" Type="http://schemas.openxmlformats.org/officeDocument/2006/relationships/hyperlink" Target="consultantplus://offline/ref=3EC9A0FEB5B8114CDA58BDC9DEAC3EE83B34424DE8A8994C58D709793Ce8EBN" TargetMode="External"/><Relationship Id="rId29" Type="http://schemas.openxmlformats.org/officeDocument/2006/relationships/hyperlink" Target="consultantplus://offline/ref=3EC9A0FEB5B8114CDA58BDC9DEAC3EE8383C4F46E8A9994C58D709793C8B08E61659E5BF8A23ACD5eAE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9A0FEB5B8114CDA58BDC9DEAC3EE838364245E5A6994C58D709793C8B08E61659E5BF8A23ADD0eAE0N" TargetMode="External"/><Relationship Id="rId11" Type="http://schemas.openxmlformats.org/officeDocument/2006/relationships/hyperlink" Target="consultantplus://offline/ref=3EC9A0FEB5B8114CDA58BDC9DEAC3EE838364245E5A6994C58D709793C8B08E61659E5BF8A23ADD0eAEDN" TargetMode="External"/><Relationship Id="rId24" Type="http://schemas.openxmlformats.org/officeDocument/2006/relationships/hyperlink" Target="consultantplus://offline/ref=3EC9A0FEB5B8114CDA58BDC9DEAC3EE838364245E5A6994C58D709793C8B08E61659E5BF8A23ADD1eAE1N" TargetMode="External"/><Relationship Id="rId32" Type="http://schemas.openxmlformats.org/officeDocument/2006/relationships/hyperlink" Target="consultantplus://offline/ref=3EC9A0FEB5B8114CDA58BDC9DEAC3EE83B34424DE8A8994C58D709793C8B08E61659E5BF8A23ADDDeAE2N" TargetMode="External"/><Relationship Id="rId37" Type="http://schemas.openxmlformats.org/officeDocument/2006/relationships/hyperlink" Target="consultantplus://offline/ref=3EC9A0FEB5B8114CDA58BDC9DEAC3EE8383C4F46E8A9994C58D709793C8B08E61659E5BF8A23ADD1eAEC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C9A0FEB5B8114CDA58BDC9DEAC3EE838364245E5A6994C58D709793C8B08E61659E5BF8A23ADD1eAE7N" TargetMode="External"/><Relationship Id="rId23" Type="http://schemas.openxmlformats.org/officeDocument/2006/relationships/hyperlink" Target="consultantplus://offline/ref=3EC9A0FEB5B8114CDA58BDC9DEAC3EE83F364246E4A5C446508E057B3B8457F11110E9BE8A23ACeDEDN" TargetMode="External"/><Relationship Id="rId28" Type="http://schemas.openxmlformats.org/officeDocument/2006/relationships/hyperlink" Target="consultantplus://offline/ref=3EC9A0FEB5B8114CDA58BDC9DEAC3EE838364245E5A6994C58D709793C8B08E61659E5BF8A23ADD1eAE0N" TargetMode="External"/><Relationship Id="rId36" Type="http://schemas.openxmlformats.org/officeDocument/2006/relationships/hyperlink" Target="consultantplus://offline/ref=3EC9A0FEB5B8114CDA58BDC9DEAC3EE838364245E5A6994C58D709793C8B08E61659E5BF8A23ADD1eAE0N" TargetMode="External"/><Relationship Id="rId10" Type="http://schemas.openxmlformats.org/officeDocument/2006/relationships/hyperlink" Target="consultantplus://offline/ref=3EC9A0FEB5B8114CDA58BDC9DEAC3EE838364245E5A6994C58D709793C8B08E61659E5BF8A23ADD0eAE3N" TargetMode="External"/><Relationship Id="rId19" Type="http://schemas.openxmlformats.org/officeDocument/2006/relationships/hyperlink" Target="consultantplus://offline/ref=3EC9A0FEB5B8114CDA58BDC9DEAC3EE8383C4F46E8A9994C58D709793C8B08E61659E5BF8A23ACD2eAECN" TargetMode="External"/><Relationship Id="rId31" Type="http://schemas.openxmlformats.org/officeDocument/2006/relationships/hyperlink" Target="consultantplus://offline/ref=3EC9A0FEB5B8114CDA58BDC9DEAC3EE83B34424DE8A8994C58D709793C8B08E61659E5BF8A23ACDCeA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9A0FEB5B8114CDA58BDC9DEAC3EE838364245E5A6994C58D709793C8B08E61659E5BF8A23ADD0eAECN" TargetMode="External"/><Relationship Id="rId14" Type="http://schemas.openxmlformats.org/officeDocument/2006/relationships/hyperlink" Target="consultantplus://offline/ref=3EC9A0FEB5B8114CDA58BDC9DEAC3EE83B354C47E5AC994C58D709793C8B08E61659E5BF8A23A8DCeAE3N" TargetMode="External"/><Relationship Id="rId22" Type="http://schemas.openxmlformats.org/officeDocument/2006/relationships/hyperlink" Target="consultantplus://offline/ref=3EC9A0FEB5B8114CDA58BDC9DEAC3EE838304A4DE7A7994C58D709793C8B08E61659E5BF8A23ADD5eAE0N" TargetMode="External"/><Relationship Id="rId27" Type="http://schemas.openxmlformats.org/officeDocument/2006/relationships/hyperlink" Target="consultantplus://offline/ref=3EC9A0FEB5B8114CDA58BDC9DEAC3EE838364245E5A6994C58D709793C8B08E61659E5BF8A23ADD1eAE0N" TargetMode="External"/><Relationship Id="rId30" Type="http://schemas.openxmlformats.org/officeDocument/2006/relationships/hyperlink" Target="consultantplus://offline/ref=3EC9A0FEB5B8114CDA58BDC9DEAC3EE838364245E5A6994C58D709793C8B08E61659E5BF8A23ADD1eAE0N" TargetMode="External"/><Relationship Id="rId35" Type="http://schemas.openxmlformats.org/officeDocument/2006/relationships/hyperlink" Target="consultantplus://offline/ref=3EC9A0FEB5B8114CDA58BDC9DEAC3EE8383C4F46E8A9994C58D709793C8B08E61659E5BF8A23ACD6eAE0N" TargetMode="External"/><Relationship Id="rId8" Type="http://schemas.openxmlformats.org/officeDocument/2006/relationships/hyperlink" Target="consultantplus://offline/ref=3EC9A0FEB5B8114CDA58BDC9DEAC3EE838364245E5A6994C58D709793C8B08E61659E5BF8A23ADD0eAE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C9A0FEB5B8114CDA58BDC9DEAC3EE838364245E5A6994C58D709793C8B08E61659E5BF8A23ADD1eAE4N" TargetMode="External"/><Relationship Id="rId17" Type="http://schemas.openxmlformats.org/officeDocument/2006/relationships/hyperlink" Target="consultantplus://offline/ref=3EC9A0FEB5B8114CDA58BDC9DEAC3EE83B354C4CE9A6994C58D709793Ce8EBN" TargetMode="External"/><Relationship Id="rId25" Type="http://schemas.openxmlformats.org/officeDocument/2006/relationships/hyperlink" Target="consultantplus://offline/ref=3EC9A0FEB5B8114CDA58BDC9DEAC3EE838364245E5A6994C58D709793C8B08E61659E5BF8A23ADD1eAE2N" TargetMode="External"/><Relationship Id="rId33" Type="http://schemas.openxmlformats.org/officeDocument/2006/relationships/hyperlink" Target="consultantplus://offline/ref=3EC9A0FEB5B8114CDA58BDC9DEAC3EE8383C4F46E8A9994C58D709793C8B08E61659E5BF8A23ACD5eAE6N" TargetMode="External"/><Relationship Id="rId38" Type="http://schemas.openxmlformats.org/officeDocument/2006/relationships/hyperlink" Target="consultantplus://offline/ref=3EC9A0FEB5B8114CDA58BDC9DEAC3EE83B354C47E4AC994C58D709793C8B08E61659E5BF8A23ACD6eA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Чупсина Валерия Сергеевна</dc:creator>
  <cp:lastModifiedBy>Чупсина Валерия Сергеевна</cp:lastModifiedBy>
  <cp:revision>1</cp:revision>
  <dcterms:created xsi:type="dcterms:W3CDTF">2017-06-19T13:04:00Z</dcterms:created>
  <dcterms:modified xsi:type="dcterms:W3CDTF">2017-06-19T13:04:00Z</dcterms:modified>
</cp:coreProperties>
</file>